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A6845" w14:textId="32922200" w:rsidR="0088205D" w:rsidRDefault="0088205D" w:rsidP="0088205D">
      <w:pPr>
        <w:jc w:val="right"/>
        <w:rPr>
          <w:rFonts w:ascii="Arial" w:eastAsia="Arial" w:hAnsi="Arial" w:cs="Arial"/>
          <w:b/>
          <w:color w:val="000000"/>
          <w:sz w:val="28"/>
          <w:szCs w:val="28"/>
        </w:rPr>
      </w:pPr>
      <w:r>
        <w:rPr>
          <w:rFonts w:ascii="Arial" w:eastAsia="Arial" w:hAnsi="Arial" w:cs="Arial"/>
          <w:b/>
          <w:noProof/>
          <w:color w:val="000000"/>
          <w:sz w:val="28"/>
          <w:szCs w:val="28"/>
        </w:rPr>
        <w:drawing>
          <wp:inline distT="0" distB="0" distL="0" distR="0" wp14:anchorId="2B2F25FB" wp14:editId="7AEE4204">
            <wp:extent cx="2181280" cy="765690"/>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5" cstate="print">
                      <a:extLst>
                        <a:ext uri="{28A0092B-C50C-407E-A947-70E740481C1C}">
                          <a14:useLocalDpi xmlns:a14="http://schemas.microsoft.com/office/drawing/2010/main" val="0"/>
                        </a:ext>
                      </a:extLst>
                    </a:blip>
                    <a:srcRect t="33560" b="31338"/>
                    <a:stretch/>
                  </pic:blipFill>
                  <pic:spPr bwMode="auto">
                    <a:xfrm>
                      <a:off x="0" y="0"/>
                      <a:ext cx="2196850" cy="771156"/>
                    </a:xfrm>
                    <a:prstGeom prst="rect">
                      <a:avLst/>
                    </a:prstGeom>
                    <a:ln>
                      <a:noFill/>
                    </a:ln>
                    <a:extLst>
                      <a:ext uri="{53640926-AAD7-44D8-BBD7-CCE9431645EC}">
                        <a14:shadowObscured xmlns:a14="http://schemas.microsoft.com/office/drawing/2010/main"/>
                      </a:ext>
                    </a:extLst>
                  </pic:spPr>
                </pic:pic>
              </a:graphicData>
            </a:graphic>
          </wp:inline>
        </w:drawing>
      </w:r>
    </w:p>
    <w:p w14:paraId="6343C130" w14:textId="77777777" w:rsidR="009D6C93" w:rsidRDefault="009D6C93" w:rsidP="00E24464">
      <w:pPr>
        <w:jc w:val="right"/>
        <w:rPr>
          <w:rFonts w:ascii="Arial" w:eastAsia="Arial" w:hAnsi="Arial" w:cs="Arial"/>
          <w:bCs/>
          <w:color w:val="000000"/>
          <w:sz w:val="28"/>
          <w:szCs w:val="28"/>
        </w:rPr>
      </w:pPr>
    </w:p>
    <w:p w14:paraId="0113DEC5" w14:textId="416538E0" w:rsidR="00E24464" w:rsidRDefault="00E24464" w:rsidP="00E24464">
      <w:pPr>
        <w:jc w:val="right"/>
        <w:rPr>
          <w:rFonts w:ascii="Arial" w:eastAsia="Arial" w:hAnsi="Arial" w:cs="Arial"/>
          <w:bCs/>
          <w:color w:val="000000"/>
          <w:sz w:val="28"/>
          <w:szCs w:val="28"/>
        </w:rPr>
      </w:pPr>
      <w:r>
        <w:rPr>
          <w:rFonts w:ascii="Arial" w:eastAsia="Arial" w:hAnsi="Arial" w:cs="Arial"/>
          <w:bCs/>
          <w:color w:val="000000"/>
          <w:sz w:val="28"/>
          <w:szCs w:val="28"/>
        </w:rPr>
        <w:t>25.02.2021 r.</w:t>
      </w:r>
    </w:p>
    <w:p w14:paraId="31F5E52A" w14:textId="77777777" w:rsidR="009D6C93" w:rsidRDefault="009D6C93" w:rsidP="00E24464">
      <w:pPr>
        <w:jc w:val="right"/>
        <w:rPr>
          <w:rFonts w:ascii="Arial" w:eastAsia="Arial" w:hAnsi="Arial" w:cs="Arial"/>
          <w:bCs/>
          <w:color w:val="000000"/>
          <w:sz w:val="28"/>
          <w:szCs w:val="28"/>
        </w:rPr>
      </w:pPr>
    </w:p>
    <w:p w14:paraId="173F82E6" w14:textId="77777777" w:rsidR="00E24464" w:rsidRPr="00E24464" w:rsidRDefault="00E24464" w:rsidP="00E24464">
      <w:pPr>
        <w:jc w:val="right"/>
        <w:rPr>
          <w:rFonts w:ascii="Arial" w:eastAsia="Arial" w:hAnsi="Arial" w:cs="Arial"/>
          <w:bCs/>
          <w:color w:val="000000"/>
          <w:sz w:val="28"/>
          <w:szCs w:val="28"/>
        </w:rPr>
      </w:pPr>
    </w:p>
    <w:p w14:paraId="00000001" w14:textId="0F2E5F8A" w:rsidR="006272D7" w:rsidRDefault="00E24464">
      <w:pPr>
        <w:jc w:val="both"/>
        <w:rPr>
          <w:rFonts w:ascii="Times New Roman" w:eastAsia="Times New Roman" w:hAnsi="Times New Roman" w:cs="Times New Roman"/>
        </w:rPr>
      </w:pPr>
      <w:r>
        <w:rPr>
          <w:rFonts w:ascii="Arial" w:eastAsia="Arial" w:hAnsi="Arial" w:cs="Arial"/>
          <w:b/>
          <w:color w:val="000000"/>
          <w:sz w:val="28"/>
          <w:szCs w:val="28"/>
        </w:rPr>
        <w:t xml:space="preserve">Czysta3.vc inwestuje milion złotych w </w:t>
      </w:r>
      <w:proofErr w:type="spellStart"/>
      <w:r>
        <w:rPr>
          <w:rFonts w:ascii="Arial" w:eastAsia="Arial" w:hAnsi="Arial" w:cs="Arial"/>
          <w:b/>
          <w:color w:val="000000"/>
          <w:sz w:val="28"/>
          <w:szCs w:val="28"/>
        </w:rPr>
        <w:t>sunmetric</w:t>
      </w:r>
      <w:proofErr w:type="spellEnd"/>
      <w:r>
        <w:rPr>
          <w:rFonts w:ascii="Arial" w:eastAsia="Arial" w:hAnsi="Arial" w:cs="Arial"/>
          <w:b/>
          <w:color w:val="000000"/>
          <w:sz w:val="28"/>
          <w:szCs w:val="28"/>
        </w:rPr>
        <w:br/>
      </w:r>
    </w:p>
    <w:p w14:paraId="00000002" w14:textId="77777777" w:rsidR="006272D7" w:rsidRDefault="00E24464">
      <w:pPr>
        <w:jc w:val="both"/>
        <w:rPr>
          <w:rFonts w:ascii="Times New Roman" w:eastAsia="Times New Roman" w:hAnsi="Times New Roman" w:cs="Times New Roman"/>
        </w:rPr>
      </w:pPr>
      <w:r>
        <w:rPr>
          <w:rFonts w:ascii="Arial" w:eastAsia="Arial" w:hAnsi="Arial" w:cs="Arial"/>
          <w:b/>
          <w:color w:val="000000"/>
          <w:sz w:val="22"/>
          <w:szCs w:val="22"/>
        </w:rPr>
        <w:t>To narzędzie wykorzystujące sztuczną inteligencję, stworzone w celu dokładnej i zautomatyzowanej detekcji budynków, analizy topografii terenu oraz analizy powierzchni dachowych. Będzie wykorzystywane w branżach OZE, technicznych i technologicznych. Pozyskane fundusze posłużą na zbudowanie sieci neuronowej oraz na dopracowanie technologii. </w:t>
      </w:r>
    </w:p>
    <w:p w14:paraId="00000003" w14:textId="77777777" w:rsidR="006272D7" w:rsidRDefault="006272D7">
      <w:pPr>
        <w:rPr>
          <w:rFonts w:ascii="Times New Roman" w:eastAsia="Times New Roman" w:hAnsi="Times New Roman" w:cs="Times New Roman"/>
        </w:rPr>
      </w:pPr>
    </w:p>
    <w:p w14:paraId="00000004" w14:textId="77777777" w:rsidR="006272D7" w:rsidRDefault="00E24464">
      <w:pPr>
        <w:jc w:val="both"/>
        <w:rPr>
          <w:rFonts w:ascii="Times New Roman" w:eastAsia="Times New Roman" w:hAnsi="Times New Roman" w:cs="Times New Roman"/>
        </w:rPr>
      </w:pPr>
      <w:proofErr w:type="spellStart"/>
      <w:r>
        <w:rPr>
          <w:rFonts w:ascii="Arial" w:eastAsia="Arial" w:hAnsi="Arial" w:cs="Arial"/>
          <w:sz w:val="22"/>
          <w:szCs w:val="22"/>
        </w:rPr>
        <w:t>S</w:t>
      </w:r>
      <w:r>
        <w:rPr>
          <w:rFonts w:ascii="Arial" w:eastAsia="Arial" w:hAnsi="Arial" w:cs="Arial"/>
          <w:color w:val="000000"/>
          <w:sz w:val="22"/>
          <w:szCs w:val="22"/>
        </w:rPr>
        <w:t>unmetric</w:t>
      </w:r>
      <w:proofErr w:type="spellEnd"/>
      <w:r>
        <w:rPr>
          <w:rFonts w:ascii="Arial" w:eastAsia="Arial" w:hAnsi="Arial" w:cs="Arial"/>
          <w:color w:val="000000"/>
          <w:sz w:val="22"/>
          <w:szCs w:val="22"/>
        </w:rPr>
        <w:t xml:space="preserve"> optymalizuje proces sprzedaży </w:t>
      </w:r>
      <w:proofErr w:type="spellStart"/>
      <w:r>
        <w:rPr>
          <w:rFonts w:ascii="Arial" w:eastAsia="Arial" w:hAnsi="Arial" w:cs="Arial"/>
          <w:color w:val="000000"/>
          <w:sz w:val="22"/>
          <w:szCs w:val="22"/>
        </w:rPr>
        <w:t>fotowoltaiki</w:t>
      </w:r>
      <w:proofErr w:type="spellEnd"/>
      <w:r>
        <w:rPr>
          <w:rFonts w:ascii="Arial" w:eastAsia="Arial" w:hAnsi="Arial" w:cs="Arial"/>
          <w:color w:val="000000"/>
          <w:sz w:val="22"/>
          <w:szCs w:val="22"/>
        </w:rPr>
        <w:t xml:space="preserve"> poprzez dokładną analizę danego budynku, a także estymację obiektów i budynków sąsiadujących pod kątem zacienienia. Dzięki temu otrzymujemy dokładną analizę zacienienia oraz natężenia światła, co </w:t>
      </w:r>
      <w:r>
        <w:rPr>
          <w:rFonts w:ascii="Arial" w:eastAsia="Arial" w:hAnsi="Arial" w:cs="Arial"/>
          <w:sz w:val="22"/>
          <w:szCs w:val="22"/>
        </w:rPr>
        <w:t>pozwoli</w:t>
      </w:r>
      <w:r>
        <w:rPr>
          <w:rFonts w:ascii="Arial" w:eastAsia="Arial" w:hAnsi="Arial" w:cs="Arial"/>
          <w:color w:val="000000"/>
          <w:sz w:val="22"/>
          <w:szCs w:val="22"/>
        </w:rPr>
        <w:t xml:space="preserve"> dokładnie ocenić wydajność potencjalnej instalacji </w:t>
      </w:r>
      <w:r>
        <w:rPr>
          <w:rFonts w:ascii="Arial" w:eastAsia="Arial" w:hAnsi="Arial" w:cs="Arial"/>
          <w:sz w:val="22"/>
          <w:szCs w:val="22"/>
        </w:rPr>
        <w:t>fotowoltaicznej</w:t>
      </w:r>
      <w:r>
        <w:rPr>
          <w:rFonts w:ascii="Arial" w:eastAsia="Arial" w:hAnsi="Arial" w:cs="Arial"/>
          <w:color w:val="000000"/>
          <w:sz w:val="22"/>
          <w:szCs w:val="22"/>
        </w:rPr>
        <w:t>.</w:t>
      </w:r>
      <w:r>
        <w:rPr>
          <w:rFonts w:ascii="Times New Roman" w:eastAsia="Times New Roman" w:hAnsi="Times New Roman" w:cs="Times New Roman"/>
        </w:rPr>
        <w:t xml:space="preserve"> </w:t>
      </w:r>
      <w:proofErr w:type="spellStart"/>
      <w:r>
        <w:rPr>
          <w:rFonts w:ascii="Arial" w:eastAsia="Arial" w:hAnsi="Arial" w:cs="Arial"/>
          <w:sz w:val="22"/>
          <w:szCs w:val="22"/>
        </w:rPr>
        <w:t>Nadzędzie</w:t>
      </w:r>
      <w:proofErr w:type="spellEnd"/>
      <w:r>
        <w:rPr>
          <w:rFonts w:ascii="Arial" w:eastAsia="Arial" w:hAnsi="Arial" w:cs="Arial"/>
          <w:sz w:val="22"/>
          <w:szCs w:val="22"/>
        </w:rPr>
        <w:t xml:space="preserve"> to </w:t>
      </w:r>
      <w:r>
        <w:rPr>
          <w:rFonts w:ascii="Arial" w:eastAsia="Arial" w:hAnsi="Arial" w:cs="Arial"/>
          <w:color w:val="000000"/>
          <w:sz w:val="22"/>
          <w:szCs w:val="22"/>
        </w:rPr>
        <w:t>umożliwi zarówno analizę pojedynczą, jak i analizę zbiorczą dla danego obszaru.</w:t>
      </w:r>
    </w:p>
    <w:p w14:paraId="00000005" w14:textId="77777777" w:rsidR="006272D7" w:rsidRDefault="006272D7">
      <w:pPr>
        <w:jc w:val="both"/>
        <w:rPr>
          <w:rFonts w:ascii="Times New Roman" w:eastAsia="Times New Roman" w:hAnsi="Times New Roman" w:cs="Times New Roman"/>
        </w:rPr>
      </w:pPr>
    </w:p>
    <w:p w14:paraId="00000006" w14:textId="77777777" w:rsidR="006272D7" w:rsidRDefault="00E24464">
      <w:pPr>
        <w:jc w:val="both"/>
        <w:rPr>
          <w:rFonts w:ascii="Times New Roman" w:eastAsia="Times New Roman" w:hAnsi="Times New Roman" w:cs="Times New Roman"/>
        </w:rPr>
      </w:pPr>
      <w:r>
        <w:rPr>
          <w:rFonts w:ascii="Arial" w:eastAsia="Arial" w:hAnsi="Arial" w:cs="Arial"/>
          <w:b/>
          <w:color w:val="000000"/>
          <w:sz w:val="22"/>
          <w:szCs w:val="22"/>
        </w:rPr>
        <w:t>Skorzystają również miasta i gminy</w:t>
      </w:r>
    </w:p>
    <w:p w14:paraId="00000007" w14:textId="77777777" w:rsidR="006272D7" w:rsidRDefault="006272D7">
      <w:pPr>
        <w:rPr>
          <w:rFonts w:ascii="Times New Roman" w:eastAsia="Times New Roman" w:hAnsi="Times New Roman" w:cs="Times New Roman"/>
        </w:rPr>
      </w:pPr>
    </w:p>
    <w:p w14:paraId="00000008" w14:textId="77777777" w:rsidR="006272D7" w:rsidRDefault="00E24464">
      <w:pPr>
        <w:jc w:val="both"/>
        <w:rPr>
          <w:rFonts w:ascii="Times New Roman" w:eastAsia="Times New Roman" w:hAnsi="Times New Roman" w:cs="Times New Roman"/>
        </w:rPr>
      </w:pPr>
      <w:r>
        <w:rPr>
          <w:rFonts w:ascii="Arial" w:eastAsia="Arial" w:hAnsi="Arial" w:cs="Arial"/>
          <w:color w:val="000000"/>
          <w:sz w:val="22"/>
          <w:szCs w:val="22"/>
        </w:rPr>
        <w:t xml:space="preserve">Jak wskazuje CEO </w:t>
      </w:r>
      <w:proofErr w:type="spellStart"/>
      <w:r>
        <w:rPr>
          <w:rFonts w:ascii="Arial" w:eastAsia="Arial" w:hAnsi="Arial" w:cs="Arial"/>
          <w:color w:val="000000"/>
          <w:sz w:val="22"/>
          <w:szCs w:val="22"/>
        </w:rPr>
        <w:t>sunmetric</w:t>
      </w:r>
      <w:proofErr w:type="spellEnd"/>
      <w:r>
        <w:rPr>
          <w:rFonts w:ascii="Arial" w:eastAsia="Arial" w:hAnsi="Arial" w:cs="Arial"/>
          <w:color w:val="000000"/>
          <w:sz w:val="22"/>
          <w:szCs w:val="22"/>
        </w:rPr>
        <w:t xml:space="preserve">, Michał </w:t>
      </w:r>
      <w:proofErr w:type="spellStart"/>
      <w:r>
        <w:rPr>
          <w:rFonts w:ascii="Arial" w:eastAsia="Arial" w:hAnsi="Arial" w:cs="Arial"/>
          <w:color w:val="000000"/>
          <w:sz w:val="22"/>
          <w:szCs w:val="22"/>
        </w:rPr>
        <w:t>Kułaczkowski</w:t>
      </w:r>
      <w:proofErr w:type="spellEnd"/>
      <w:r>
        <w:rPr>
          <w:rFonts w:ascii="Arial" w:eastAsia="Arial" w:hAnsi="Arial" w:cs="Arial"/>
          <w:color w:val="000000"/>
          <w:sz w:val="22"/>
          <w:szCs w:val="22"/>
        </w:rPr>
        <w:t>, biznes ten ma w zasadzie kilka dróg. </w:t>
      </w:r>
    </w:p>
    <w:p w14:paraId="00000009" w14:textId="77777777" w:rsidR="006272D7" w:rsidRDefault="006272D7">
      <w:pPr>
        <w:rPr>
          <w:rFonts w:ascii="Times New Roman" w:eastAsia="Times New Roman" w:hAnsi="Times New Roman" w:cs="Times New Roman"/>
        </w:rPr>
      </w:pPr>
    </w:p>
    <w:p w14:paraId="0000000A" w14:textId="77777777" w:rsidR="006272D7" w:rsidRDefault="00E24464">
      <w:pPr>
        <w:jc w:val="both"/>
        <w:rPr>
          <w:rFonts w:ascii="Times New Roman" w:eastAsia="Times New Roman" w:hAnsi="Times New Roman" w:cs="Times New Roman"/>
        </w:rPr>
      </w:pPr>
      <w:r>
        <w:rPr>
          <w:rFonts w:ascii="Arial" w:eastAsia="Arial" w:hAnsi="Arial" w:cs="Arial"/>
          <w:color w:val="000000"/>
          <w:sz w:val="22"/>
          <w:szCs w:val="22"/>
        </w:rPr>
        <w:t xml:space="preserve">– </w:t>
      </w:r>
      <w:r>
        <w:rPr>
          <w:rFonts w:ascii="Arial" w:eastAsia="Arial" w:hAnsi="Arial" w:cs="Arial"/>
          <w:i/>
          <w:color w:val="000000"/>
          <w:sz w:val="22"/>
          <w:szCs w:val="22"/>
        </w:rPr>
        <w:t xml:space="preserve">Zakładamy współpracę z firmami instalującymi </w:t>
      </w:r>
      <w:proofErr w:type="spellStart"/>
      <w:r>
        <w:rPr>
          <w:rFonts w:ascii="Arial" w:eastAsia="Arial" w:hAnsi="Arial" w:cs="Arial"/>
          <w:i/>
          <w:color w:val="000000"/>
          <w:sz w:val="22"/>
          <w:szCs w:val="22"/>
        </w:rPr>
        <w:t>fotowoltaikę</w:t>
      </w:r>
      <w:proofErr w:type="spellEnd"/>
      <w:r>
        <w:rPr>
          <w:rFonts w:ascii="Arial" w:eastAsia="Arial" w:hAnsi="Arial" w:cs="Arial"/>
          <w:i/>
          <w:color w:val="000000"/>
          <w:sz w:val="22"/>
          <w:szCs w:val="22"/>
        </w:rPr>
        <w:t xml:space="preserve">, aby wspierać sprzedaż, lecz również z firmami energetycznymi czy ciepłowniczymi, aby współdziałać przy rozbudowywaniu rynku i analizie potencjału klientów. Nasz produkt jest również skierowany do miast, gmin i powiatów, firm analitycznych, aby tworzyć analizy zbiorcze. Potencjał jest naprawdę duży </w:t>
      </w:r>
      <w:r>
        <w:rPr>
          <w:rFonts w:ascii="Arial" w:eastAsia="Arial" w:hAnsi="Arial" w:cs="Arial"/>
          <w:color w:val="000000"/>
          <w:sz w:val="22"/>
          <w:szCs w:val="22"/>
        </w:rPr>
        <w:t xml:space="preserve">– mówi Michał </w:t>
      </w:r>
      <w:proofErr w:type="spellStart"/>
      <w:r>
        <w:rPr>
          <w:rFonts w:ascii="Arial" w:eastAsia="Arial" w:hAnsi="Arial" w:cs="Arial"/>
          <w:color w:val="000000"/>
          <w:sz w:val="22"/>
          <w:szCs w:val="22"/>
        </w:rPr>
        <w:t>Kułaczkowski</w:t>
      </w:r>
      <w:proofErr w:type="spellEnd"/>
      <w:r>
        <w:rPr>
          <w:rFonts w:ascii="Arial" w:eastAsia="Arial" w:hAnsi="Arial" w:cs="Arial"/>
          <w:color w:val="000000"/>
          <w:sz w:val="22"/>
          <w:szCs w:val="22"/>
        </w:rPr>
        <w:t>.</w:t>
      </w:r>
    </w:p>
    <w:p w14:paraId="0000000B" w14:textId="77777777" w:rsidR="006272D7" w:rsidRDefault="006272D7">
      <w:pPr>
        <w:rPr>
          <w:rFonts w:ascii="Times New Roman" w:eastAsia="Times New Roman" w:hAnsi="Times New Roman" w:cs="Times New Roman"/>
        </w:rPr>
      </w:pPr>
    </w:p>
    <w:p w14:paraId="0000000C" w14:textId="77777777" w:rsidR="006272D7" w:rsidRDefault="00E24464">
      <w:pPr>
        <w:jc w:val="both"/>
        <w:rPr>
          <w:rFonts w:ascii="Times New Roman" w:eastAsia="Times New Roman" w:hAnsi="Times New Roman" w:cs="Times New Roman"/>
        </w:rPr>
      </w:pPr>
      <w:r>
        <w:rPr>
          <w:rFonts w:ascii="Arial" w:eastAsia="Arial" w:hAnsi="Arial" w:cs="Arial"/>
          <w:b/>
          <w:color w:val="000000"/>
          <w:sz w:val="22"/>
          <w:szCs w:val="22"/>
        </w:rPr>
        <w:t>Narzędzie zbudowane w oparciu o sieci neuronowej</w:t>
      </w:r>
    </w:p>
    <w:p w14:paraId="0000000D" w14:textId="77777777" w:rsidR="006272D7" w:rsidRDefault="006272D7">
      <w:pPr>
        <w:rPr>
          <w:rFonts w:ascii="Times New Roman" w:eastAsia="Times New Roman" w:hAnsi="Times New Roman" w:cs="Times New Roman"/>
        </w:rPr>
      </w:pPr>
    </w:p>
    <w:p w14:paraId="0000000E" w14:textId="77777777" w:rsidR="006272D7" w:rsidRDefault="00E24464">
      <w:pPr>
        <w:jc w:val="both"/>
        <w:rPr>
          <w:rFonts w:ascii="Times New Roman" w:eastAsia="Times New Roman" w:hAnsi="Times New Roman" w:cs="Times New Roman"/>
        </w:rPr>
      </w:pPr>
      <w:r>
        <w:rPr>
          <w:rFonts w:ascii="Arial" w:eastAsia="Arial" w:hAnsi="Arial" w:cs="Arial"/>
          <w:color w:val="000000"/>
          <w:sz w:val="22"/>
          <w:szCs w:val="22"/>
        </w:rPr>
        <w:t xml:space="preserve">Czysta3.vc w grudniu 2020 roku zainwestowała w projekt milion złotych. Pozyskane fundusze zostaną wykorzystane przede wszystkim na zbudowanie sieci neuronowej, która pozwoli uzyskiwać jak najdokładniejsze pomiary na podstawie </w:t>
      </w:r>
      <w:r>
        <w:rPr>
          <w:rFonts w:ascii="Arial" w:eastAsia="Arial" w:hAnsi="Arial" w:cs="Arial"/>
          <w:sz w:val="22"/>
          <w:szCs w:val="22"/>
        </w:rPr>
        <w:t>zdjęć</w:t>
      </w:r>
      <w:r>
        <w:rPr>
          <w:rFonts w:ascii="Arial" w:eastAsia="Arial" w:hAnsi="Arial" w:cs="Arial"/>
          <w:color w:val="000000"/>
          <w:sz w:val="22"/>
          <w:szCs w:val="22"/>
        </w:rPr>
        <w:t>. Celem jest uzyskanie możliwie największej dokładności, stworzenie własnego zestawu danych do uczenia sieci oraz weryfikacji pomiarów. Dodatkowo opracowujemy metody pozwalające na szacowanie wszystkich parametrów takich jak natężenie światła dla poszczególnych segmentów dachu czy sugerowanie lokalizacji modułów fotowoltaicznych, czy innych danych które są niezbędne lub wymagane przez rynek. Założenie jest jednak takie, aby sieć rozwijała się i uczyła nieustannie.</w:t>
      </w:r>
    </w:p>
    <w:p w14:paraId="0000000F" w14:textId="77777777" w:rsidR="006272D7" w:rsidRDefault="006272D7">
      <w:pPr>
        <w:rPr>
          <w:rFonts w:ascii="Times New Roman" w:eastAsia="Times New Roman" w:hAnsi="Times New Roman" w:cs="Times New Roman"/>
        </w:rPr>
      </w:pPr>
    </w:p>
    <w:p w14:paraId="00000010" w14:textId="77777777" w:rsidR="006272D7" w:rsidRDefault="00E24464">
      <w:pPr>
        <w:jc w:val="both"/>
        <w:rPr>
          <w:rFonts w:ascii="Times New Roman" w:eastAsia="Times New Roman" w:hAnsi="Times New Roman" w:cs="Times New Roman"/>
        </w:rPr>
      </w:pPr>
      <w:r>
        <w:rPr>
          <w:rFonts w:ascii="Arial" w:eastAsia="Arial" w:hAnsi="Arial" w:cs="Arial"/>
          <w:color w:val="000000"/>
          <w:sz w:val="22"/>
          <w:szCs w:val="22"/>
        </w:rPr>
        <w:t xml:space="preserve">– </w:t>
      </w:r>
      <w:r>
        <w:rPr>
          <w:rFonts w:ascii="Arial" w:eastAsia="Arial" w:hAnsi="Arial" w:cs="Arial"/>
          <w:i/>
          <w:color w:val="000000"/>
          <w:sz w:val="22"/>
          <w:szCs w:val="22"/>
        </w:rPr>
        <w:t xml:space="preserve">Odnawialne źródła energii są niezwykle istotnym sektorem rynku. Rozwijają się z dużą dynamiką. </w:t>
      </w:r>
      <w:proofErr w:type="spellStart"/>
      <w:r>
        <w:rPr>
          <w:rFonts w:ascii="Arial" w:eastAsia="Arial" w:hAnsi="Arial" w:cs="Arial"/>
          <w:i/>
          <w:sz w:val="22"/>
          <w:szCs w:val="22"/>
        </w:rPr>
        <w:t>S</w:t>
      </w:r>
      <w:r>
        <w:rPr>
          <w:rFonts w:ascii="Arial" w:eastAsia="Arial" w:hAnsi="Arial" w:cs="Arial"/>
          <w:i/>
          <w:color w:val="000000"/>
          <w:sz w:val="22"/>
          <w:szCs w:val="22"/>
        </w:rPr>
        <w:t>unmetric</w:t>
      </w:r>
      <w:proofErr w:type="spellEnd"/>
      <w:r>
        <w:rPr>
          <w:rFonts w:ascii="Arial" w:eastAsia="Arial" w:hAnsi="Arial" w:cs="Arial"/>
          <w:i/>
          <w:color w:val="000000"/>
          <w:sz w:val="22"/>
          <w:szCs w:val="22"/>
        </w:rPr>
        <w:t xml:space="preserve"> pracuje nad rozwiązaniem, z którego będą mogły skorzystać nie tylko firmy oferujące </w:t>
      </w:r>
      <w:proofErr w:type="spellStart"/>
      <w:r>
        <w:rPr>
          <w:rFonts w:ascii="Arial" w:eastAsia="Arial" w:hAnsi="Arial" w:cs="Arial"/>
          <w:i/>
          <w:color w:val="000000"/>
          <w:sz w:val="22"/>
          <w:szCs w:val="22"/>
        </w:rPr>
        <w:t>fotowoltaikę</w:t>
      </w:r>
      <w:proofErr w:type="spellEnd"/>
      <w:r>
        <w:rPr>
          <w:rFonts w:ascii="Arial" w:eastAsia="Arial" w:hAnsi="Arial" w:cs="Arial"/>
          <w:i/>
          <w:color w:val="000000"/>
          <w:sz w:val="22"/>
          <w:szCs w:val="22"/>
        </w:rPr>
        <w:t>, lecz także miasta. Dostrzegliśmy potencjał projektu – zwłaszcza że bazuje na bardzo przyszłościowej technologii sieci neuronowych. Dziś w Polsce jest jeszcze niewielu specjalistów z tej dziedziny</w:t>
      </w:r>
      <w:r>
        <w:rPr>
          <w:rFonts w:ascii="Arial" w:eastAsia="Arial" w:hAnsi="Arial" w:cs="Arial"/>
          <w:color w:val="000000"/>
          <w:sz w:val="22"/>
          <w:szCs w:val="22"/>
        </w:rPr>
        <w:t xml:space="preserve"> – mówi Szymon Janiak, </w:t>
      </w:r>
      <w:proofErr w:type="spellStart"/>
      <w:r>
        <w:rPr>
          <w:rFonts w:ascii="Roboto" w:eastAsia="Roboto" w:hAnsi="Roboto" w:cs="Roboto"/>
          <w:color w:val="000000"/>
          <w:sz w:val="23"/>
          <w:szCs w:val="23"/>
          <w:highlight w:val="white"/>
        </w:rPr>
        <w:t>managing</w:t>
      </w:r>
      <w:proofErr w:type="spellEnd"/>
      <w:r>
        <w:rPr>
          <w:rFonts w:ascii="Roboto" w:eastAsia="Roboto" w:hAnsi="Roboto" w:cs="Roboto"/>
          <w:color w:val="000000"/>
          <w:sz w:val="23"/>
          <w:szCs w:val="23"/>
          <w:highlight w:val="white"/>
        </w:rPr>
        <w:t xml:space="preserve"> </w:t>
      </w:r>
      <w:proofErr w:type="spellStart"/>
      <w:r>
        <w:rPr>
          <w:rFonts w:ascii="Roboto" w:eastAsia="Roboto" w:hAnsi="Roboto" w:cs="Roboto"/>
          <w:color w:val="000000"/>
          <w:sz w:val="23"/>
          <w:szCs w:val="23"/>
          <w:highlight w:val="white"/>
        </w:rPr>
        <w:t>director</w:t>
      </w:r>
      <w:proofErr w:type="spellEnd"/>
      <w:r>
        <w:rPr>
          <w:rFonts w:ascii="Roboto" w:eastAsia="Roboto" w:hAnsi="Roboto" w:cs="Roboto"/>
          <w:color w:val="000000"/>
          <w:sz w:val="23"/>
          <w:szCs w:val="23"/>
          <w:highlight w:val="white"/>
        </w:rPr>
        <w:t xml:space="preserve"> w Czysta3.vc.</w:t>
      </w:r>
    </w:p>
    <w:p w14:paraId="6827E238" w14:textId="5D1E76D4" w:rsidR="009D6C93" w:rsidRDefault="009D6C93">
      <w:pPr>
        <w:spacing w:after="240"/>
        <w:rPr>
          <w:rFonts w:ascii="Times New Roman" w:eastAsia="Times New Roman" w:hAnsi="Times New Roman" w:cs="Times New Roman"/>
        </w:rPr>
      </w:pPr>
    </w:p>
    <w:p w14:paraId="74C17FD9" w14:textId="3E52AA0F" w:rsidR="009D6C93" w:rsidRDefault="009D6C93">
      <w:pPr>
        <w:spacing w:after="240"/>
        <w:rPr>
          <w:rFonts w:ascii="Times New Roman" w:eastAsia="Times New Roman" w:hAnsi="Times New Roman" w:cs="Times New Roman"/>
        </w:rPr>
      </w:pPr>
    </w:p>
    <w:p w14:paraId="0452CF9A" w14:textId="77777777" w:rsidR="009D6C93" w:rsidRDefault="009D6C93">
      <w:pPr>
        <w:spacing w:after="240"/>
        <w:rPr>
          <w:rFonts w:ascii="Times New Roman" w:eastAsia="Times New Roman" w:hAnsi="Times New Roman" w:cs="Times New Roman"/>
        </w:rPr>
      </w:pPr>
    </w:p>
    <w:p w14:paraId="4215D508" w14:textId="3FA3124F" w:rsidR="009D6C93" w:rsidRDefault="009D6C93" w:rsidP="009D6C93">
      <w:pPr>
        <w:jc w:val="right"/>
        <w:rPr>
          <w:rFonts w:ascii="Arial" w:eastAsia="Arial" w:hAnsi="Arial" w:cs="Arial"/>
          <w:b/>
          <w:color w:val="000000"/>
          <w:sz w:val="22"/>
          <w:szCs w:val="22"/>
        </w:rPr>
      </w:pPr>
      <w:r>
        <w:rPr>
          <w:rFonts w:ascii="Arial" w:eastAsia="Arial" w:hAnsi="Arial" w:cs="Arial"/>
          <w:b/>
          <w:noProof/>
          <w:color w:val="000000"/>
          <w:sz w:val="28"/>
          <w:szCs w:val="28"/>
        </w:rPr>
        <w:drawing>
          <wp:inline distT="0" distB="0" distL="0" distR="0" wp14:anchorId="6E0224BB" wp14:editId="63481770">
            <wp:extent cx="2181280" cy="765690"/>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5" cstate="print">
                      <a:extLst>
                        <a:ext uri="{28A0092B-C50C-407E-A947-70E740481C1C}">
                          <a14:useLocalDpi xmlns:a14="http://schemas.microsoft.com/office/drawing/2010/main" val="0"/>
                        </a:ext>
                      </a:extLst>
                    </a:blip>
                    <a:srcRect t="33560" b="31338"/>
                    <a:stretch/>
                  </pic:blipFill>
                  <pic:spPr bwMode="auto">
                    <a:xfrm>
                      <a:off x="0" y="0"/>
                      <a:ext cx="2196850" cy="771156"/>
                    </a:xfrm>
                    <a:prstGeom prst="rect">
                      <a:avLst/>
                    </a:prstGeom>
                    <a:ln>
                      <a:noFill/>
                    </a:ln>
                    <a:extLst>
                      <a:ext uri="{53640926-AAD7-44D8-BBD7-CCE9431645EC}">
                        <a14:shadowObscured xmlns:a14="http://schemas.microsoft.com/office/drawing/2010/main"/>
                      </a:ext>
                    </a:extLst>
                  </pic:spPr>
                </pic:pic>
              </a:graphicData>
            </a:graphic>
          </wp:inline>
        </w:drawing>
      </w:r>
    </w:p>
    <w:p w14:paraId="00000012" w14:textId="77F30BBA" w:rsidR="006272D7" w:rsidRDefault="00E24464">
      <w:pPr>
        <w:jc w:val="both"/>
        <w:rPr>
          <w:rFonts w:ascii="Times New Roman" w:eastAsia="Times New Roman" w:hAnsi="Times New Roman" w:cs="Times New Roman"/>
        </w:rPr>
      </w:pPr>
      <w:r>
        <w:rPr>
          <w:rFonts w:ascii="Arial" w:eastAsia="Arial" w:hAnsi="Arial" w:cs="Arial"/>
          <w:b/>
          <w:color w:val="000000"/>
          <w:sz w:val="22"/>
          <w:szCs w:val="22"/>
        </w:rPr>
        <w:t>Projekt poparty konsultacjami</w:t>
      </w:r>
    </w:p>
    <w:p w14:paraId="6E30AF05" w14:textId="63961D0C" w:rsidR="00E24464" w:rsidRDefault="00E24464" w:rsidP="009D6C93">
      <w:pPr>
        <w:rPr>
          <w:rFonts w:ascii="Arial" w:eastAsia="Arial" w:hAnsi="Arial" w:cs="Arial"/>
          <w:color w:val="000000"/>
          <w:sz w:val="22"/>
          <w:szCs w:val="22"/>
        </w:rPr>
      </w:pPr>
    </w:p>
    <w:p w14:paraId="00000014" w14:textId="0DEF9761" w:rsidR="006272D7" w:rsidRDefault="00E24464">
      <w:pPr>
        <w:jc w:val="both"/>
        <w:rPr>
          <w:rFonts w:ascii="Times New Roman" w:eastAsia="Times New Roman" w:hAnsi="Times New Roman" w:cs="Times New Roman"/>
        </w:rPr>
      </w:pPr>
      <w:r>
        <w:rPr>
          <w:rFonts w:ascii="Arial" w:eastAsia="Arial" w:hAnsi="Arial" w:cs="Arial"/>
          <w:color w:val="000000"/>
          <w:sz w:val="22"/>
          <w:szCs w:val="22"/>
        </w:rPr>
        <w:t xml:space="preserve">Pomysłodawcy </w:t>
      </w:r>
      <w:proofErr w:type="spellStart"/>
      <w:r>
        <w:rPr>
          <w:rFonts w:ascii="Arial" w:eastAsia="Arial" w:hAnsi="Arial" w:cs="Arial"/>
          <w:color w:val="000000"/>
          <w:sz w:val="22"/>
          <w:szCs w:val="22"/>
        </w:rPr>
        <w:t>sunmetric</w:t>
      </w:r>
      <w:proofErr w:type="spellEnd"/>
      <w:r>
        <w:rPr>
          <w:rFonts w:ascii="Arial" w:eastAsia="Arial" w:hAnsi="Arial" w:cs="Arial"/>
          <w:color w:val="000000"/>
          <w:sz w:val="22"/>
          <w:szCs w:val="22"/>
        </w:rPr>
        <w:t xml:space="preserve"> przyznają, że to przy realizowaniu projektu smart </w:t>
      </w:r>
      <w:proofErr w:type="spellStart"/>
      <w:r>
        <w:rPr>
          <w:rFonts w:ascii="Arial" w:eastAsia="Arial" w:hAnsi="Arial" w:cs="Arial"/>
          <w:color w:val="000000"/>
          <w:sz w:val="22"/>
          <w:szCs w:val="22"/>
        </w:rPr>
        <w:t>city</w:t>
      </w:r>
      <w:proofErr w:type="spellEnd"/>
      <w:r>
        <w:rPr>
          <w:rFonts w:ascii="Arial" w:eastAsia="Arial" w:hAnsi="Arial" w:cs="Arial"/>
          <w:color w:val="000000"/>
          <w:sz w:val="22"/>
          <w:szCs w:val="22"/>
        </w:rPr>
        <w:t xml:space="preserve"> zaczęli zgłębiać zagadnienia </w:t>
      </w:r>
      <w:proofErr w:type="spellStart"/>
      <w:r>
        <w:rPr>
          <w:rFonts w:ascii="Arial" w:eastAsia="Arial" w:hAnsi="Arial" w:cs="Arial"/>
          <w:color w:val="000000"/>
          <w:sz w:val="22"/>
          <w:szCs w:val="22"/>
        </w:rPr>
        <w:t>fotowoltaiki</w:t>
      </w:r>
      <w:proofErr w:type="spellEnd"/>
      <w:r>
        <w:rPr>
          <w:rFonts w:ascii="Arial" w:eastAsia="Arial" w:hAnsi="Arial" w:cs="Arial"/>
          <w:color w:val="000000"/>
          <w:sz w:val="22"/>
          <w:szCs w:val="22"/>
        </w:rPr>
        <w:t xml:space="preserve"> i tego, jak bardzo wpływa na obecny rozwój rynku. </w:t>
      </w:r>
    </w:p>
    <w:p w14:paraId="00000015" w14:textId="77777777" w:rsidR="006272D7" w:rsidRDefault="006272D7">
      <w:pPr>
        <w:rPr>
          <w:rFonts w:ascii="Times New Roman" w:eastAsia="Times New Roman" w:hAnsi="Times New Roman" w:cs="Times New Roman"/>
        </w:rPr>
      </w:pPr>
    </w:p>
    <w:p w14:paraId="00000016" w14:textId="77777777" w:rsidR="006272D7" w:rsidRDefault="00E24464">
      <w:pPr>
        <w:jc w:val="both"/>
        <w:rPr>
          <w:rFonts w:ascii="Times New Roman" w:eastAsia="Times New Roman" w:hAnsi="Times New Roman" w:cs="Times New Roman"/>
        </w:rPr>
      </w:pPr>
      <w:r>
        <w:rPr>
          <w:rFonts w:ascii="Arial" w:eastAsia="Arial" w:hAnsi="Arial" w:cs="Arial"/>
          <w:color w:val="000000"/>
          <w:sz w:val="22"/>
          <w:szCs w:val="22"/>
        </w:rPr>
        <w:t xml:space="preserve">– </w:t>
      </w:r>
      <w:r>
        <w:rPr>
          <w:rFonts w:ascii="Arial" w:eastAsia="Arial" w:hAnsi="Arial" w:cs="Arial"/>
          <w:i/>
          <w:color w:val="000000"/>
          <w:sz w:val="22"/>
          <w:szCs w:val="22"/>
        </w:rPr>
        <w:t xml:space="preserve">To właśnie wtedy zaczęliśmy szukać rozwiązań, które pozwolą sprawdzić lub obliczyć moc instalacji na potrzeby konkretnego domu. Okazało się, że zajmuje to stosunkowo dużo czasu i wymaga zaangażowania kilku osób. Nie zawsze to jest to, czego oczekuje klient. Konsultowaliśmy nasze spostrzeżenia z firmami z branży, a także przedstawicielami gmin czy miast. Okazało się, że nasz kierunek jest słuszny, a my zyskaliśmy inspirację do stworzenia usługi, jaką są analizy zbiorcze. Jesteśmy przekonani, że to rozwiązanie, które musiało powstać – </w:t>
      </w:r>
      <w:r>
        <w:rPr>
          <w:rFonts w:ascii="Arial" w:eastAsia="Arial" w:hAnsi="Arial" w:cs="Arial"/>
          <w:color w:val="000000"/>
          <w:sz w:val="22"/>
          <w:szCs w:val="22"/>
        </w:rPr>
        <w:t xml:space="preserve">podsumowuje </w:t>
      </w:r>
      <w:proofErr w:type="spellStart"/>
      <w:r>
        <w:rPr>
          <w:rFonts w:ascii="Arial" w:eastAsia="Arial" w:hAnsi="Arial" w:cs="Arial"/>
          <w:color w:val="000000"/>
          <w:sz w:val="22"/>
          <w:szCs w:val="22"/>
        </w:rPr>
        <w:t>Kułaczkowski</w:t>
      </w:r>
      <w:proofErr w:type="spellEnd"/>
      <w:r>
        <w:rPr>
          <w:rFonts w:ascii="Arial" w:eastAsia="Arial" w:hAnsi="Arial" w:cs="Arial"/>
          <w:color w:val="000000"/>
          <w:sz w:val="22"/>
          <w:szCs w:val="22"/>
        </w:rPr>
        <w:t>.</w:t>
      </w:r>
    </w:p>
    <w:p w14:paraId="00000017" w14:textId="77777777" w:rsidR="006272D7" w:rsidRDefault="006272D7">
      <w:pPr>
        <w:rPr>
          <w:rFonts w:ascii="Times New Roman" w:eastAsia="Times New Roman" w:hAnsi="Times New Roman" w:cs="Times New Roman"/>
        </w:rPr>
      </w:pPr>
    </w:p>
    <w:p w14:paraId="00000018" w14:textId="77777777" w:rsidR="006272D7" w:rsidRDefault="00E24464">
      <w:pPr>
        <w:jc w:val="both"/>
        <w:rPr>
          <w:rFonts w:ascii="Arial" w:eastAsia="Arial" w:hAnsi="Arial" w:cs="Arial"/>
          <w:b/>
          <w:color w:val="999999"/>
        </w:rPr>
      </w:pPr>
      <w:r>
        <w:rPr>
          <w:rFonts w:ascii="Arial" w:eastAsia="Arial" w:hAnsi="Arial" w:cs="Arial"/>
          <w:b/>
          <w:color w:val="999999"/>
        </w:rPr>
        <w:t>–––</w:t>
      </w:r>
    </w:p>
    <w:p w14:paraId="00000019" w14:textId="77777777" w:rsidR="006272D7" w:rsidRDefault="006272D7">
      <w:pPr>
        <w:jc w:val="both"/>
        <w:rPr>
          <w:rFonts w:ascii="Arial" w:eastAsia="Arial" w:hAnsi="Arial" w:cs="Arial"/>
          <w:b/>
          <w:color w:val="999999"/>
        </w:rPr>
      </w:pPr>
    </w:p>
    <w:p w14:paraId="0000001A" w14:textId="77777777" w:rsidR="006272D7" w:rsidRDefault="00E24464">
      <w:pPr>
        <w:jc w:val="both"/>
        <w:rPr>
          <w:rFonts w:ascii="Times New Roman" w:eastAsia="Times New Roman" w:hAnsi="Times New Roman" w:cs="Times New Roman"/>
          <w:sz w:val="22"/>
          <w:szCs w:val="22"/>
        </w:rPr>
      </w:pPr>
      <w:r>
        <w:rPr>
          <w:rFonts w:ascii="Arial" w:eastAsia="Arial" w:hAnsi="Arial" w:cs="Arial"/>
          <w:b/>
          <w:color w:val="999999"/>
          <w:sz w:val="22"/>
          <w:szCs w:val="22"/>
        </w:rPr>
        <w:t xml:space="preserve">Michał </w:t>
      </w:r>
      <w:proofErr w:type="spellStart"/>
      <w:r>
        <w:rPr>
          <w:rFonts w:ascii="Arial" w:eastAsia="Arial" w:hAnsi="Arial" w:cs="Arial"/>
          <w:b/>
          <w:color w:val="999999"/>
          <w:sz w:val="22"/>
          <w:szCs w:val="22"/>
        </w:rPr>
        <w:t>Kułaczkowski</w:t>
      </w:r>
      <w:proofErr w:type="spellEnd"/>
      <w:r>
        <w:rPr>
          <w:rFonts w:ascii="Arial" w:eastAsia="Arial" w:hAnsi="Arial" w:cs="Arial"/>
          <w:b/>
          <w:color w:val="999999"/>
          <w:sz w:val="22"/>
          <w:szCs w:val="22"/>
        </w:rPr>
        <w:t xml:space="preserve">, CEO </w:t>
      </w:r>
      <w:proofErr w:type="spellStart"/>
      <w:r>
        <w:rPr>
          <w:rFonts w:ascii="Arial" w:eastAsia="Arial" w:hAnsi="Arial" w:cs="Arial"/>
          <w:b/>
          <w:color w:val="999999"/>
          <w:sz w:val="22"/>
          <w:szCs w:val="22"/>
        </w:rPr>
        <w:t>sunmetric</w:t>
      </w:r>
      <w:proofErr w:type="spellEnd"/>
    </w:p>
    <w:p w14:paraId="0000001B" w14:textId="77777777" w:rsidR="006272D7" w:rsidRDefault="006272D7">
      <w:pPr>
        <w:rPr>
          <w:rFonts w:ascii="Times New Roman" w:eastAsia="Times New Roman" w:hAnsi="Times New Roman" w:cs="Times New Roman"/>
          <w:sz w:val="22"/>
          <w:szCs w:val="22"/>
        </w:rPr>
      </w:pPr>
    </w:p>
    <w:p w14:paraId="0000001C" w14:textId="77777777" w:rsidR="006272D7" w:rsidRDefault="00E24464">
      <w:pPr>
        <w:jc w:val="both"/>
        <w:rPr>
          <w:rFonts w:ascii="Times New Roman" w:eastAsia="Times New Roman" w:hAnsi="Times New Roman" w:cs="Times New Roman"/>
          <w:sz w:val="22"/>
          <w:szCs w:val="22"/>
        </w:rPr>
      </w:pPr>
      <w:r>
        <w:rPr>
          <w:rFonts w:ascii="Arial" w:eastAsia="Arial" w:hAnsi="Arial" w:cs="Arial"/>
          <w:color w:val="999999"/>
          <w:sz w:val="22"/>
          <w:szCs w:val="22"/>
        </w:rPr>
        <w:t>Jeden z niewielu specjalistów na świecie rozwijających uczenie maszynowe i sieci neuronowe. Co-</w:t>
      </w:r>
      <w:proofErr w:type="spellStart"/>
      <w:r>
        <w:rPr>
          <w:rFonts w:ascii="Arial" w:eastAsia="Arial" w:hAnsi="Arial" w:cs="Arial"/>
          <w:color w:val="999999"/>
          <w:sz w:val="22"/>
          <w:szCs w:val="22"/>
        </w:rPr>
        <w:t>founder</w:t>
      </w:r>
      <w:proofErr w:type="spellEnd"/>
      <w:r>
        <w:rPr>
          <w:rFonts w:ascii="Arial" w:eastAsia="Arial" w:hAnsi="Arial" w:cs="Arial"/>
          <w:color w:val="999999"/>
          <w:sz w:val="22"/>
          <w:szCs w:val="22"/>
        </w:rPr>
        <w:t xml:space="preserve">, CTO i główny inżynier oprogramowania w startupie </w:t>
      </w:r>
      <w:proofErr w:type="spellStart"/>
      <w:r>
        <w:rPr>
          <w:rFonts w:ascii="Arial" w:eastAsia="Arial" w:hAnsi="Arial" w:cs="Arial"/>
          <w:color w:val="999999"/>
          <w:sz w:val="22"/>
          <w:szCs w:val="22"/>
        </w:rPr>
        <w:t>ClusterOne</w:t>
      </w:r>
      <w:proofErr w:type="spellEnd"/>
      <w:r>
        <w:rPr>
          <w:rFonts w:ascii="Arial" w:eastAsia="Arial" w:hAnsi="Arial" w:cs="Arial"/>
          <w:color w:val="999999"/>
          <w:sz w:val="22"/>
          <w:szCs w:val="22"/>
        </w:rPr>
        <w:t xml:space="preserve">, jednej z pierwszych platform od infrastruktury </w:t>
      </w:r>
      <w:proofErr w:type="spellStart"/>
      <w:r>
        <w:rPr>
          <w:rFonts w:ascii="Arial" w:eastAsia="Arial" w:hAnsi="Arial" w:cs="Arial"/>
          <w:color w:val="999999"/>
          <w:sz w:val="22"/>
          <w:szCs w:val="22"/>
        </w:rPr>
        <w:t>Deep</w:t>
      </w:r>
      <w:proofErr w:type="spellEnd"/>
      <w:r>
        <w:rPr>
          <w:rFonts w:ascii="Arial" w:eastAsia="Arial" w:hAnsi="Arial" w:cs="Arial"/>
          <w:color w:val="999999"/>
          <w:sz w:val="22"/>
          <w:szCs w:val="22"/>
        </w:rPr>
        <w:t xml:space="preserve"> Learning.</w:t>
      </w:r>
    </w:p>
    <w:p w14:paraId="0000001D" w14:textId="77777777" w:rsidR="006272D7" w:rsidRDefault="006272D7">
      <w:pPr>
        <w:rPr>
          <w:rFonts w:ascii="Times New Roman" w:eastAsia="Times New Roman" w:hAnsi="Times New Roman" w:cs="Times New Roman"/>
          <w:sz w:val="22"/>
          <w:szCs w:val="22"/>
        </w:rPr>
      </w:pPr>
    </w:p>
    <w:p w14:paraId="0000001E" w14:textId="77777777" w:rsidR="006272D7" w:rsidRDefault="00E24464">
      <w:pPr>
        <w:jc w:val="both"/>
        <w:rPr>
          <w:rFonts w:ascii="Times New Roman" w:eastAsia="Times New Roman" w:hAnsi="Times New Roman" w:cs="Times New Roman"/>
          <w:sz w:val="22"/>
          <w:szCs w:val="22"/>
        </w:rPr>
      </w:pPr>
      <w:r>
        <w:rPr>
          <w:rFonts w:ascii="Arial" w:eastAsia="Arial" w:hAnsi="Arial" w:cs="Arial"/>
          <w:color w:val="999999"/>
          <w:sz w:val="22"/>
          <w:szCs w:val="22"/>
        </w:rPr>
        <w:t xml:space="preserve">W swoim CV ma również pracę na stanowisku </w:t>
      </w:r>
      <w:proofErr w:type="spellStart"/>
      <w:r>
        <w:rPr>
          <w:rFonts w:ascii="Arial" w:eastAsia="Arial" w:hAnsi="Arial" w:cs="Arial"/>
          <w:color w:val="999999"/>
          <w:sz w:val="22"/>
          <w:szCs w:val="22"/>
        </w:rPr>
        <w:t>Ai</w:t>
      </w:r>
      <w:proofErr w:type="spellEnd"/>
      <w:r>
        <w:rPr>
          <w:rFonts w:ascii="Arial" w:eastAsia="Arial" w:hAnsi="Arial" w:cs="Arial"/>
          <w:color w:val="999999"/>
          <w:sz w:val="22"/>
          <w:szCs w:val="22"/>
        </w:rPr>
        <w:t xml:space="preserve"> </w:t>
      </w:r>
      <w:proofErr w:type="spellStart"/>
      <w:r>
        <w:rPr>
          <w:rFonts w:ascii="Arial" w:eastAsia="Arial" w:hAnsi="Arial" w:cs="Arial"/>
          <w:color w:val="999999"/>
          <w:sz w:val="22"/>
          <w:szCs w:val="22"/>
        </w:rPr>
        <w:t>Engineer</w:t>
      </w:r>
      <w:proofErr w:type="spellEnd"/>
      <w:r>
        <w:rPr>
          <w:rFonts w:ascii="Arial" w:eastAsia="Arial" w:hAnsi="Arial" w:cs="Arial"/>
          <w:color w:val="999999"/>
          <w:sz w:val="22"/>
          <w:szCs w:val="22"/>
        </w:rPr>
        <w:t xml:space="preserve"> dla Google oraz </w:t>
      </w:r>
      <w:proofErr w:type="spellStart"/>
      <w:r>
        <w:rPr>
          <w:rFonts w:ascii="Arial" w:eastAsia="Arial" w:hAnsi="Arial" w:cs="Arial"/>
          <w:color w:val="999999"/>
          <w:sz w:val="22"/>
          <w:szCs w:val="22"/>
        </w:rPr>
        <w:t>Head</w:t>
      </w:r>
      <w:proofErr w:type="spellEnd"/>
      <w:r>
        <w:rPr>
          <w:rFonts w:ascii="Arial" w:eastAsia="Arial" w:hAnsi="Arial" w:cs="Arial"/>
          <w:color w:val="999999"/>
          <w:sz w:val="22"/>
          <w:szCs w:val="22"/>
        </w:rPr>
        <w:t xml:space="preserve"> of Product  w </w:t>
      </w:r>
      <w:proofErr w:type="spellStart"/>
      <w:r>
        <w:rPr>
          <w:rFonts w:ascii="Arial" w:eastAsia="Arial" w:hAnsi="Arial" w:cs="Arial"/>
          <w:color w:val="999999"/>
          <w:sz w:val="22"/>
          <w:szCs w:val="22"/>
        </w:rPr>
        <w:t>Paperspace</w:t>
      </w:r>
      <w:proofErr w:type="spellEnd"/>
      <w:r>
        <w:rPr>
          <w:rFonts w:ascii="Arial" w:eastAsia="Arial" w:hAnsi="Arial" w:cs="Arial"/>
          <w:color w:val="999999"/>
          <w:sz w:val="22"/>
          <w:szCs w:val="22"/>
        </w:rPr>
        <w:t xml:space="preserve">, rozwiązania, które obecnie rozwijane jest przez </w:t>
      </w:r>
      <w:proofErr w:type="spellStart"/>
      <w:r>
        <w:rPr>
          <w:rFonts w:ascii="Arial" w:eastAsia="Arial" w:hAnsi="Arial" w:cs="Arial"/>
          <w:color w:val="999999"/>
          <w:sz w:val="22"/>
          <w:szCs w:val="22"/>
        </w:rPr>
        <w:t>Devopsbay</w:t>
      </w:r>
      <w:proofErr w:type="spellEnd"/>
      <w:r>
        <w:rPr>
          <w:rFonts w:ascii="Arial" w:eastAsia="Arial" w:hAnsi="Arial" w:cs="Arial"/>
          <w:color w:val="999999"/>
          <w:sz w:val="22"/>
          <w:szCs w:val="22"/>
        </w:rPr>
        <w:t xml:space="preserve"> – </w:t>
      </w:r>
      <w:proofErr w:type="spellStart"/>
      <w:r>
        <w:rPr>
          <w:rFonts w:ascii="Arial" w:eastAsia="Arial" w:hAnsi="Arial" w:cs="Arial"/>
          <w:color w:val="999999"/>
          <w:sz w:val="22"/>
          <w:szCs w:val="22"/>
        </w:rPr>
        <w:t>Softwarehouse</w:t>
      </w:r>
      <w:proofErr w:type="spellEnd"/>
      <w:r>
        <w:rPr>
          <w:rFonts w:ascii="Arial" w:eastAsia="Arial" w:hAnsi="Arial" w:cs="Arial"/>
          <w:color w:val="999999"/>
          <w:sz w:val="22"/>
          <w:szCs w:val="22"/>
        </w:rPr>
        <w:t>, którego jest twórcą i większościowym udziałowcem.</w:t>
      </w:r>
    </w:p>
    <w:p w14:paraId="0000001F" w14:textId="77777777" w:rsidR="006272D7" w:rsidRDefault="006272D7">
      <w:pPr>
        <w:rPr>
          <w:rFonts w:ascii="Times New Roman" w:eastAsia="Times New Roman" w:hAnsi="Times New Roman" w:cs="Times New Roman"/>
          <w:sz w:val="22"/>
          <w:szCs w:val="22"/>
        </w:rPr>
      </w:pPr>
    </w:p>
    <w:p w14:paraId="00000020" w14:textId="77777777" w:rsidR="006272D7" w:rsidRDefault="00E24464">
      <w:pPr>
        <w:jc w:val="both"/>
        <w:rPr>
          <w:rFonts w:ascii="Times New Roman" w:eastAsia="Times New Roman" w:hAnsi="Times New Roman" w:cs="Times New Roman"/>
          <w:sz w:val="22"/>
          <w:szCs w:val="22"/>
        </w:rPr>
      </w:pPr>
      <w:r>
        <w:rPr>
          <w:rFonts w:ascii="Arial" w:eastAsia="Arial" w:hAnsi="Arial" w:cs="Arial"/>
          <w:color w:val="999999"/>
          <w:sz w:val="22"/>
          <w:szCs w:val="22"/>
        </w:rPr>
        <w:t>Wspólnie z Instytutem Biotechnologii i Medycyny Molekularnej (IBMM) w ramach grupy roboczej wdraża rozwiązanie oparte o sieci neuronowe, które w przyszłości będzie wykrywało wadę postawy u dzieci.</w:t>
      </w:r>
    </w:p>
    <w:p w14:paraId="00000021" w14:textId="30FAD632" w:rsidR="006272D7" w:rsidRDefault="006272D7">
      <w:pPr>
        <w:rPr>
          <w:rFonts w:ascii="Times New Roman" w:eastAsia="Times New Roman" w:hAnsi="Times New Roman" w:cs="Times New Roman"/>
          <w:sz w:val="22"/>
          <w:szCs w:val="22"/>
        </w:rPr>
      </w:pPr>
    </w:p>
    <w:p w14:paraId="21F81BAA" w14:textId="4649FC45" w:rsidR="00E24464" w:rsidRDefault="00E24464">
      <w:pPr>
        <w:rPr>
          <w:rFonts w:ascii="Times New Roman" w:eastAsia="Times New Roman" w:hAnsi="Times New Roman" w:cs="Times New Roman"/>
          <w:sz w:val="22"/>
          <w:szCs w:val="22"/>
        </w:rPr>
      </w:pPr>
    </w:p>
    <w:p w14:paraId="0BB54D1F" w14:textId="77777777" w:rsidR="00E24464" w:rsidRPr="00E24464" w:rsidRDefault="00E24464" w:rsidP="00E24464">
      <w:pPr>
        <w:jc w:val="both"/>
        <w:rPr>
          <w:rFonts w:ascii="Times New Roman" w:eastAsia="Times New Roman" w:hAnsi="Times New Roman" w:cs="Times New Roman"/>
          <w:color w:val="000000"/>
        </w:rPr>
      </w:pPr>
      <w:r w:rsidRPr="00E24464">
        <w:rPr>
          <w:rFonts w:ascii="Helvetica Neue" w:eastAsia="Times New Roman" w:hAnsi="Helvetica Neue" w:cs="Times New Roman"/>
          <w:color w:val="454545"/>
          <w:sz w:val="22"/>
          <w:szCs w:val="22"/>
          <w:u w:val="single"/>
        </w:rPr>
        <w:t>Kontakt dla mediów:</w:t>
      </w:r>
    </w:p>
    <w:p w14:paraId="455C540F" w14:textId="77777777" w:rsidR="00E24464" w:rsidRPr="00E24464" w:rsidRDefault="00E24464" w:rsidP="00E24464">
      <w:pPr>
        <w:rPr>
          <w:rFonts w:ascii="Times New Roman" w:eastAsia="Times New Roman" w:hAnsi="Times New Roman" w:cs="Times New Roman"/>
          <w:color w:val="000000"/>
        </w:rPr>
      </w:pPr>
    </w:p>
    <w:p w14:paraId="0211AD54" w14:textId="77777777" w:rsidR="00E24464" w:rsidRPr="00E24464" w:rsidRDefault="00E24464" w:rsidP="00E24464">
      <w:pPr>
        <w:jc w:val="both"/>
        <w:rPr>
          <w:rFonts w:ascii="Times New Roman" w:eastAsia="Times New Roman" w:hAnsi="Times New Roman" w:cs="Times New Roman"/>
          <w:color w:val="000000"/>
        </w:rPr>
      </w:pPr>
      <w:proofErr w:type="spellStart"/>
      <w:r w:rsidRPr="00E24464">
        <w:rPr>
          <w:rFonts w:ascii="Helvetica Neue" w:eastAsia="Times New Roman" w:hAnsi="Helvetica Neue" w:cs="Times New Roman"/>
          <w:color w:val="454545"/>
          <w:sz w:val="22"/>
          <w:szCs w:val="22"/>
        </w:rPr>
        <w:t>Publicon</w:t>
      </w:r>
      <w:proofErr w:type="spellEnd"/>
      <w:r w:rsidRPr="00E24464">
        <w:rPr>
          <w:rFonts w:ascii="Helvetica Neue" w:eastAsia="Times New Roman" w:hAnsi="Helvetica Neue" w:cs="Times New Roman"/>
          <w:color w:val="454545"/>
          <w:sz w:val="22"/>
          <w:szCs w:val="22"/>
        </w:rPr>
        <w:t xml:space="preserve"> Sp. z o.o. </w:t>
      </w:r>
    </w:p>
    <w:p w14:paraId="7B3315E0" w14:textId="6375B2D7" w:rsidR="00E24464" w:rsidRPr="00E24464" w:rsidRDefault="00E24464" w:rsidP="00E24464">
      <w:pPr>
        <w:jc w:val="both"/>
        <w:rPr>
          <w:rFonts w:ascii="Times New Roman" w:eastAsia="Times New Roman" w:hAnsi="Times New Roman" w:cs="Times New Roman"/>
          <w:color w:val="000000"/>
        </w:rPr>
      </w:pPr>
      <w:r>
        <w:rPr>
          <w:rFonts w:ascii="Helvetica Neue" w:eastAsia="Times New Roman" w:hAnsi="Helvetica Neue" w:cs="Times New Roman"/>
          <w:color w:val="454545"/>
          <w:sz w:val="22"/>
          <w:szCs w:val="22"/>
        </w:rPr>
        <w:t>Paulina Kozłowska</w:t>
      </w:r>
      <w:r w:rsidRPr="00E24464">
        <w:rPr>
          <w:rFonts w:ascii="Helvetica Neue" w:eastAsia="Times New Roman" w:hAnsi="Helvetica Neue" w:cs="Times New Roman"/>
          <w:color w:val="454545"/>
          <w:sz w:val="22"/>
          <w:szCs w:val="22"/>
        </w:rPr>
        <w:t xml:space="preserve">, </w:t>
      </w:r>
      <w:r>
        <w:rPr>
          <w:rFonts w:ascii="Helvetica Neue" w:eastAsia="Times New Roman" w:hAnsi="Helvetica Neue" w:cs="Times New Roman"/>
          <w:color w:val="454545"/>
          <w:sz w:val="22"/>
          <w:szCs w:val="22"/>
        </w:rPr>
        <w:t xml:space="preserve">PR </w:t>
      </w:r>
      <w:proofErr w:type="spellStart"/>
      <w:r>
        <w:rPr>
          <w:rFonts w:ascii="Helvetica Neue" w:eastAsia="Times New Roman" w:hAnsi="Helvetica Neue" w:cs="Times New Roman"/>
          <w:color w:val="454545"/>
          <w:sz w:val="22"/>
          <w:szCs w:val="22"/>
        </w:rPr>
        <w:t>Executive</w:t>
      </w:r>
      <w:proofErr w:type="spellEnd"/>
    </w:p>
    <w:p w14:paraId="71DB3294" w14:textId="4C33E75B" w:rsidR="00E24464" w:rsidRPr="00E24464" w:rsidRDefault="00E24464" w:rsidP="00E24464">
      <w:pPr>
        <w:jc w:val="both"/>
        <w:rPr>
          <w:rFonts w:ascii="Times New Roman" w:eastAsia="Times New Roman" w:hAnsi="Times New Roman" w:cs="Times New Roman"/>
          <w:color w:val="000000"/>
        </w:rPr>
      </w:pPr>
      <w:hyperlink r:id="rId6" w:history="1">
        <w:r w:rsidRPr="00BF571A">
          <w:rPr>
            <w:rStyle w:val="Hipercze"/>
            <w:rFonts w:ascii="Helvetica Neue" w:eastAsia="Times New Roman" w:hAnsi="Helvetica Neue" w:cs="Times New Roman"/>
            <w:sz w:val="22"/>
            <w:szCs w:val="22"/>
          </w:rPr>
          <w:t>p.kozlowska</w:t>
        </w:r>
        <w:r w:rsidRPr="00E24464">
          <w:rPr>
            <w:rStyle w:val="Hipercze"/>
            <w:rFonts w:ascii="Helvetica Neue" w:eastAsia="Times New Roman" w:hAnsi="Helvetica Neue" w:cs="Times New Roman"/>
            <w:sz w:val="22"/>
            <w:szCs w:val="22"/>
          </w:rPr>
          <w:t>@publicon.pl</w:t>
        </w:r>
      </w:hyperlink>
    </w:p>
    <w:p w14:paraId="01304072" w14:textId="5B380CD4" w:rsidR="00E24464" w:rsidRPr="00E24464" w:rsidRDefault="00E24464" w:rsidP="00E24464">
      <w:pPr>
        <w:jc w:val="both"/>
        <w:rPr>
          <w:rFonts w:ascii="Times New Roman" w:eastAsia="Times New Roman" w:hAnsi="Times New Roman" w:cs="Times New Roman"/>
          <w:color w:val="000000"/>
        </w:rPr>
      </w:pPr>
      <w:r w:rsidRPr="00E24464">
        <w:rPr>
          <w:rFonts w:ascii="Helvetica Neue" w:eastAsia="Times New Roman" w:hAnsi="Helvetica Neue" w:cs="Times New Roman"/>
          <w:color w:val="454545"/>
          <w:sz w:val="22"/>
          <w:szCs w:val="22"/>
        </w:rPr>
        <w:t>tel. +48</w:t>
      </w:r>
      <w:r>
        <w:rPr>
          <w:rFonts w:ascii="Helvetica Neue" w:eastAsia="Times New Roman" w:hAnsi="Helvetica Neue" w:cs="Times New Roman"/>
          <w:color w:val="454545"/>
          <w:sz w:val="22"/>
          <w:szCs w:val="22"/>
        </w:rPr>
        <w:t> </w:t>
      </w:r>
      <w:r w:rsidRPr="00E24464">
        <w:rPr>
          <w:rFonts w:ascii="Helvetica Neue" w:eastAsia="Times New Roman" w:hAnsi="Helvetica Neue" w:cs="Times New Roman"/>
          <w:color w:val="454545"/>
          <w:sz w:val="22"/>
          <w:szCs w:val="22"/>
        </w:rPr>
        <w:t>6</w:t>
      </w:r>
      <w:r>
        <w:rPr>
          <w:rFonts w:ascii="Helvetica Neue" w:eastAsia="Times New Roman" w:hAnsi="Helvetica Neue" w:cs="Times New Roman"/>
          <w:color w:val="454545"/>
          <w:sz w:val="22"/>
          <w:szCs w:val="22"/>
        </w:rPr>
        <w:t>65 442 322</w:t>
      </w:r>
    </w:p>
    <w:p w14:paraId="3324FF73" w14:textId="77777777" w:rsidR="00E24464" w:rsidRPr="00E24464" w:rsidRDefault="00E24464" w:rsidP="00E24464">
      <w:pPr>
        <w:spacing w:after="240"/>
        <w:rPr>
          <w:rFonts w:ascii="Times New Roman" w:eastAsia="Times New Roman" w:hAnsi="Times New Roman" w:cs="Times New Roman"/>
        </w:rPr>
      </w:pPr>
    </w:p>
    <w:p w14:paraId="1F5FCB68" w14:textId="77777777" w:rsidR="00E24464" w:rsidRDefault="00E24464">
      <w:pPr>
        <w:rPr>
          <w:rFonts w:ascii="Times New Roman" w:eastAsia="Times New Roman" w:hAnsi="Times New Roman" w:cs="Times New Roman"/>
          <w:sz w:val="22"/>
          <w:szCs w:val="22"/>
        </w:rPr>
      </w:pPr>
    </w:p>
    <w:p w14:paraId="00000022" w14:textId="77777777" w:rsidR="006272D7" w:rsidRDefault="006272D7"/>
    <w:sectPr w:rsidR="006272D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default"/>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D7"/>
    <w:rsid w:val="006272D7"/>
    <w:rsid w:val="0088205D"/>
    <w:rsid w:val="009D6C93"/>
    <w:rsid w:val="00E24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48B4"/>
  <w15:docId w15:val="{98BF0284-3929-3A40-9663-1539FF81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ormalnyWeb">
    <w:name w:val="Normal (Web)"/>
    <w:basedOn w:val="Normalny"/>
    <w:uiPriority w:val="99"/>
    <w:semiHidden/>
    <w:unhideWhenUsed/>
    <w:rsid w:val="00631B7E"/>
    <w:pPr>
      <w:spacing w:before="100" w:beforeAutospacing="1" w:after="100" w:afterAutospacing="1"/>
    </w:pPr>
    <w:rPr>
      <w:rFonts w:ascii="Times New Roman" w:eastAsia="Times New Roman" w:hAnsi="Times New Roman" w:cs="Times New Roma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E24464"/>
    <w:rPr>
      <w:color w:val="0000FF"/>
      <w:u w:val="single"/>
    </w:rPr>
  </w:style>
  <w:style w:type="character" w:styleId="Nierozpoznanawzmianka">
    <w:name w:val="Unresolved Mention"/>
    <w:basedOn w:val="Domylnaczcionkaakapitu"/>
    <w:uiPriority w:val="99"/>
    <w:semiHidden/>
    <w:unhideWhenUsed/>
    <w:rsid w:val="00E24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957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kozlowska@publicon.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fIzNu+AQoR6L3Toq5lMyqtXbaA==">AMUW2mW4nadHNIbehpOsH/X6TEgjI7ApmfjF6mUkAiYJoGZbdotxMc0LA9ECu9g/a+8zNe0RpGWC8SjbE30uppFhb7vL6zXbwfZEvBiYNEhQ9CDvXk7Obgk=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598</Words>
  <Characters>3591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Kucharski</dc:creator>
  <cp:lastModifiedBy>Piotr Kozłowski</cp:lastModifiedBy>
  <cp:revision>3</cp:revision>
  <dcterms:created xsi:type="dcterms:W3CDTF">2021-02-11T09:52:00Z</dcterms:created>
  <dcterms:modified xsi:type="dcterms:W3CDTF">2021-02-25T12:27:00Z</dcterms:modified>
</cp:coreProperties>
</file>